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E2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841A6A">
        <w:rPr>
          <w:b/>
          <w:i/>
        </w:rPr>
        <w:t xml:space="preserve"> Plans and st</w:t>
      </w:r>
      <w:r w:rsidR="00D454CB">
        <w:rPr>
          <w:b/>
          <w:i/>
        </w:rPr>
        <w:t>ra</w:t>
      </w:r>
      <w:r w:rsidR="00BF107E">
        <w:rPr>
          <w:b/>
          <w:i/>
        </w:rPr>
        <w:t xml:space="preserve">tegies for </w:t>
      </w:r>
      <w:r w:rsidR="00841A6A">
        <w:rPr>
          <w:b/>
          <w:i/>
        </w:rPr>
        <w:t>student recruitment and scholarship sup</w:t>
      </w:r>
      <w:r w:rsidR="00BF107E">
        <w:rPr>
          <w:b/>
          <w:i/>
        </w:rPr>
        <w:t>p</w:t>
      </w:r>
      <w:r w:rsidR="00841A6A">
        <w:rPr>
          <w:b/>
          <w:i/>
        </w:rPr>
        <w:t>ort</w:t>
      </w:r>
    </w:p>
    <w:p w:rsidR="007C4E30" w:rsidRDefault="000F1BAE" w:rsidP="00DC5BAF">
      <w:pPr>
        <w:rPr>
          <w:b/>
          <w:i/>
        </w:rPr>
      </w:pPr>
      <w:r>
        <w:rPr>
          <w:b/>
          <w:i/>
        </w:rPr>
        <w:t xml:space="preserve"> </w:t>
      </w:r>
      <w:r w:rsidR="007C4E30">
        <w:rPr>
          <w:b/>
          <w:i/>
        </w:rPr>
        <w:t>WHAT/DESCRIPTION</w:t>
      </w:r>
    </w:p>
    <w:p w:rsidR="00841A6A" w:rsidRPr="00D70B6A" w:rsidRDefault="005A37FF" w:rsidP="00841A6A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Student </w:t>
      </w:r>
      <w:r w:rsidR="00841A6A" w:rsidRPr="00D70B6A">
        <w:rPr>
          <w:rFonts w:cstheme="minorHAnsi"/>
        </w:rPr>
        <w:t>Selection: maintain and increase student intake from poor countries in line with UWC International priorities</w:t>
      </w:r>
    </w:p>
    <w:p w:rsidR="00841A6A" w:rsidRPr="00D70B6A" w:rsidRDefault="00841A6A" w:rsidP="00841A6A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D70B6A">
        <w:rPr>
          <w:rFonts w:cstheme="minorHAnsi"/>
        </w:rPr>
        <w:t xml:space="preserve">Work with the NC coordinator of UWCIO to improve the systems for </w:t>
      </w:r>
      <w:proofErr w:type="gramStart"/>
      <w:r w:rsidRPr="00D70B6A">
        <w:rPr>
          <w:rFonts w:cstheme="minorHAnsi"/>
        </w:rPr>
        <w:t>selecting  and</w:t>
      </w:r>
      <w:proofErr w:type="gramEnd"/>
      <w:r w:rsidRPr="00D70B6A">
        <w:rPr>
          <w:rFonts w:cstheme="minorHAnsi"/>
        </w:rPr>
        <w:t xml:space="preserve"> allocating students fairly to all UWC colleges.</w:t>
      </w:r>
    </w:p>
    <w:p w:rsidR="00841A6A" w:rsidRPr="00D70B6A" w:rsidRDefault="00841A6A" w:rsidP="00841A6A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D70B6A">
        <w:rPr>
          <w:rFonts w:cstheme="minorHAnsi"/>
        </w:rPr>
        <w:t xml:space="preserve">Work with UWC heads to ensure a broader range of students in each college reflecting the tensions in regions, nations and communities </w:t>
      </w:r>
    </w:p>
    <w:p w:rsidR="00841A6A" w:rsidRPr="00D70B6A" w:rsidRDefault="00841A6A" w:rsidP="00841A6A">
      <w:pPr>
        <w:numPr>
          <w:ilvl w:val="0"/>
          <w:numId w:val="9"/>
        </w:numPr>
        <w:spacing w:after="0" w:line="240" w:lineRule="auto"/>
        <w:contextualSpacing/>
        <w:rPr>
          <w:rFonts w:cstheme="minorHAnsi"/>
        </w:rPr>
      </w:pPr>
      <w:r w:rsidRPr="00D70B6A">
        <w:rPr>
          <w:rFonts w:cstheme="minorHAnsi"/>
        </w:rPr>
        <w:t>Strengthen ties with organizations used for particular categories of students: e.g. SOS Villages;  CDPF, + ICRC/SFD</w:t>
      </w:r>
    </w:p>
    <w:p w:rsidR="00841A6A" w:rsidRPr="00D70B6A" w:rsidRDefault="00841A6A" w:rsidP="00841A6A">
      <w:pPr>
        <w:numPr>
          <w:ilvl w:val="0"/>
          <w:numId w:val="9"/>
        </w:numPr>
        <w:contextualSpacing/>
        <w:rPr>
          <w:rFonts w:cstheme="minorHAnsi"/>
        </w:rPr>
      </w:pPr>
      <w:r w:rsidRPr="00D70B6A">
        <w:rPr>
          <w:rFonts w:cstheme="minorHAnsi"/>
        </w:rPr>
        <w:t>Maintain and increase intake of disabled students.</w:t>
      </w:r>
    </w:p>
    <w:p w:rsidR="00841A6A" w:rsidRPr="00D70B6A" w:rsidRDefault="00841A6A" w:rsidP="00841A6A">
      <w:pPr>
        <w:numPr>
          <w:ilvl w:val="0"/>
          <w:numId w:val="9"/>
        </w:numPr>
        <w:contextualSpacing/>
        <w:rPr>
          <w:rFonts w:cstheme="minorHAnsi"/>
        </w:rPr>
      </w:pPr>
      <w:r w:rsidRPr="00D70B6A">
        <w:rPr>
          <w:rFonts w:cstheme="minorHAnsi"/>
        </w:rPr>
        <w:t>Cooperate with RKHR in cases of seriously disabled students.</w:t>
      </w:r>
    </w:p>
    <w:p w:rsidR="00841A6A" w:rsidRDefault="00841A6A" w:rsidP="00DC5BAF">
      <w:pPr>
        <w:rPr>
          <w:b/>
          <w:i/>
        </w:rPr>
      </w:pPr>
    </w:p>
    <w:p w:rsidR="00F24BE2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914217">
        <w:rPr>
          <w:b/>
          <w:i/>
        </w:rPr>
        <w:t>S</w:t>
      </w:r>
    </w:p>
    <w:p w:rsidR="00613234" w:rsidRPr="00D70B6A" w:rsidRDefault="00841A6A" w:rsidP="00613234">
      <w:pPr>
        <w:pStyle w:val="ListParagraph"/>
        <w:numPr>
          <w:ilvl w:val="0"/>
          <w:numId w:val="10"/>
        </w:numPr>
        <w:spacing w:after="0" w:line="240" w:lineRule="auto"/>
        <w:ind w:left="714" w:hanging="357"/>
        <w:rPr>
          <w:i/>
        </w:rPr>
      </w:pPr>
      <w:r w:rsidRPr="00D70B6A">
        <w:rPr>
          <w:i/>
        </w:rPr>
        <w:t>Recruit a minimum of 25 students from the OECD list</w:t>
      </w:r>
      <w:r w:rsidR="00A04D5A" w:rsidRPr="00D70B6A">
        <w:rPr>
          <w:i/>
        </w:rPr>
        <w:t xml:space="preserve"> </w:t>
      </w:r>
      <w:r w:rsidRPr="00D70B6A">
        <w:rPr>
          <w:i/>
        </w:rPr>
        <w:t>of the poorest counties.</w:t>
      </w:r>
    </w:p>
    <w:p w:rsidR="00613234" w:rsidRPr="00D70B6A" w:rsidRDefault="00841A6A" w:rsidP="00613234">
      <w:pPr>
        <w:pStyle w:val="ListParagraph"/>
        <w:spacing w:after="0"/>
        <w:rPr>
          <w:i/>
        </w:rPr>
      </w:pPr>
      <w:r w:rsidRPr="00D70B6A">
        <w:rPr>
          <w:i/>
        </w:rPr>
        <w:t xml:space="preserve">Recruitment should ensure a </w:t>
      </w:r>
      <w:r w:rsidR="00613234" w:rsidRPr="00D70B6A">
        <w:rPr>
          <w:i/>
        </w:rPr>
        <w:t xml:space="preserve">representative </w:t>
      </w:r>
      <w:r w:rsidRPr="00D70B6A">
        <w:rPr>
          <w:i/>
        </w:rPr>
        <w:t xml:space="preserve">balance of </w:t>
      </w:r>
      <w:r w:rsidR="00613234" w:rsidRPr="00D70B6A">
        <w:rPr>
          <w:i/>
        </w:rPr>
        <w:t>individuals</w:t>
      </w:r>
      <w:r w:rsidRPr="00D70B6A">
        <w:rPr>
          <w:i/>
        </w:rPr>
        <w:t xml:space="preserve"> </w:t>
      </w:r>
      <w:r w:rsidR="00613234" w:rsidRPr="00D70B6A">
        <w:rPr>
          <w:i/>
        </w:rPr>
        <w:t>with different cultures and financial means.</w:t>
      </w:r>
    </w:p>
    <w:p w:rsidR="00613234" w:rsidRPr="00D70B6A" w:rsidRDefault="00613234" w:rsidP="00613234">
      <w:pPr>
        <w:spacing w:after="0" w:line="240" w:lineRule="auto"/>
        <w:ind w:left="714" w:hanging="357"/>
        <w:rPr>
          <w:i/>
        </w:rPr>
      </w:pPr>
      <w:r w:rsidRPr="00D70B6A">
        <w:rPr>
          <w:i/>
        </w:rPr>
        <w:t>2.  Proposals submitted for improving the process aimed at a fairer selection.</w:t>
      </w:r>
    </w:p>
    <w:p w:rsidR="00613234" w:rsidRPr="00D70B6A" w:rsidRDefault="00613234" w:rsidP="00613234">
      <w:pPr>
        <w:spacing w:after="0" w:line="240" w:lineRule="auto"/>
        <w:ind w:left="714" w:hanging="357"/>
        <w:rPr>
          <w:i/>
        </w:rPr>
      </w:pPr>
      <w:r w:rsidRPr="00D70B6A">
        <w:rPr>
          <w:i/>
        </w:rPr>
        <w:t>3.  Agreement from all colleges on the modified system</w:t>
      </w:r>
    </w:p>
    <w:p w:rsidR="00613234" w:rsidRPr="00D70B6A" w:rsidRDefault="00613234" w:rsidP="00613234">
      <w:pPr>
        <w:spacing w:after="0" w:line="240" w:lineRule="auto"/>
        <w:ind w:left="714" w:hanging="357"/>
        <w:rPr>
          <w:i/>
        </w:rPr>
      </w:pPr>
      <w:r w:rsidRPr="00D70B6A">
        <w:rPr>
          <w:i/>
        </w:rPr>
        <w:t>4. Continue to have representation from such communities on an annual basis.</w:t>
      </w:r>
    </w:p>
    <w:p w:rsidR="00613234" w:rsidRPr="00D70B6A" w:rsidRDefault="00613234" w:rsidP="00613234">
      <w:pPr>
        <w:spacing w:after="0" w:line="240" w:lineRule="auto"/>
        <w:ind w:left="714" w:hanging="357"/>
        <w:rPr>
          <w:i/>
        </w:rPr>
      </w:pPr>
      <w:r w:rsidRPr="00D70B6A">
        <w:rPr>
          <w:i/>
        </w:rPr>
        <w:t xml:space="preserve">5. Recruit students who are functionally independent </w:t>
      </w:r>
      <w:r w:rsidR="00A04D5A" w:rsidRPr="00D70B6A">
        <w:rPr>
          <w:i/>
        </w:rPr>
        <w:t>from known agencies.</w:t>
      </w:r>
    </w:p>
    <w:p w:rsidR="00A04D5A" w:rsidRPr="00D70B6A" w:rsidRDefault="00A04D5A" w:rsidP="00613234">
      <w:pPr>
        <w:spacing w:after="0" w:line="240" w:lineRule="auto"/>
        <w:ind w:left="714" w:hanging="357"/>
        <w:rPr>
          <w:i/>
        </w:rPr>
      </w:pPr>
      <w:r w:rsidRPr="00D70B6A">
        <w:rPr>
          <w:i/>
        </w:rPr>
        <w:t xml:space="preserve">6. At least one such student every second year. </w:t>
      </w:r>
    </w:p>
    <w:p w:rsidR="00F97D94" w:rsidRDefault="00F97D94" w:rsidP="00DC5BAF">
      <w:pPr>
        <w:rPr>
          <w:b/>
          <w:i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A04D5A" w:rsidRPr="00D70B6A" w:rsidRDefault="00A04D5A" w:rsidP="00A04D5A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 w:rsidRPr="00D70B6A">
        <w:rPr>
          <w:i/>
        </w:rPr>
        <w:t>Annual offers submitted by September confirmed in October.</w:t>
      </w:r>
    </w:p>
    <w:p w:rsidR="00A04D5A" w:rsidRPr="00D70B6A" w:rsidRDefault="00A04D5A" w:rsidP="00A04D5A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 w:rsidRPr="00D70B6A">
        <w:rPr>
          <w:i/>
        </w:rPr>
        <w:t>UWC Heads retreat Singapore October 2010.</w:t>
      </w:r>
    </w:p>
    <w:p w:rsidR="00A04D5A" w:rsidRPr="00D70B6A" w:rsidRDefault="00A04D5A" w:rsidP="00A04D5A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 w:rsidRPr="00D70B6A">
        <w:rPr>
          <w:i/>
        </w:rPr>
        <w:tab/>
        <w:t xml:space="preserve">Discussed at UWC Heads Committee and UWCIO Council </w:t>
      </w:r>
      <w:proofErr w:type="gramStart"/>
      <w:r w:rsidRPr="00D70B6A">
        <w:rPr>
          <w:i/>
        </w:rPr>
        <w:t>Singapore  Oct</w:t>
      </w:r>
      <w:proofErr w:type="gramEnd"/>
      <w:r w:rsidRPr="00D70B6A">
        <w:rPr>
          <w:i/>
        </w:rPr>
        <w:t xml:space="preserve"> 2010.</w:t>
      </w:r>
    </w:p>
    <w:p w:rsidR="00A04D5A" w:rsidRPr="00D70B6A" w:rsidRDefault="00A04D5A" w:rsidP="00A04D5A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 w:rsidRPr="00D70B6A">
        <w:rPr>
          <w:i/>
        </w:rPr>
        <w:t xml:space="preserve"> Annual offers submitted by September confirmed in </w:t>
      </w:r>
      <w:r w:rsidR="00D70B6A" w:rsidRPr="00D70B6A">
        <w:rPr>
          <w:i/>
        </w:rPr>
        <w:t>January.</w:t>
      </w:r>
    </w:p>
    <w:p w:rsidR="00A04D5A" w:rsidRPr="00D70B6A" w:rsidRDefault="00A04D5A" w:rsidP="00A04D5A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 w:rsidRPr="00D70B6A">
        <w:rPr>
          <w:i/>
        </w:rPr>
        <w:t xml:space="preserve">Annual offers submitted by September confirmed in </w:t>
      </w:r>
      <w:r w:rsidR="00D70B6A" w:rsidRPr="00D70B6A">
        <w:rPr>
          <w:i/>
        </w:rPr>
        <w:t>April of year of entry</w:t>
      </w:r>
    </w:p>
    <w:p w:rsidR="00A04D5A" w:rsidRPr="00D70B6A" w:rsidRDefault="00A04D5A" w:rsidP="00A04D5A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 w:rsidRPr="00D70B6A">
        <w:rPr>
          <w:i/>
        </w:rPr>
        <w:t>Annual offers submitted by September confirmed in April of year of entry</w:t>
      </w:r>
    </w:p>
    <w:p w:rsidR="00676816" w:rsidRPr="00A04D5A" w:rsidRDefault="00676816" w:rsidP="00A04D5A">
      <w:pPr>
        <w:pStyle w:val="ListParagraph"/>
        <w:spacing w:after="0" w:line="240" w:lineRule="auto"/>
        <w:ind w:left="717"/>
        <w:rPr>
          <w:b/>
          <w:i/>
        </w:rPr>
      </w:pP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676816">
        <w:rPr>
          <w:b/>
          <w:i/>
        </w:rPr>
        <w:t>S</w:t>
      </w:r>
    </w:p>
    <w:p w:rsidR="00D70B6A" w:rsidRPr="00D70B6A" w:rsidRDefault="00D70B6A" w:rsidP="00DC5BAF">
      <w:pPr>
        <w:rPr>
          <w:i/>
        </w:rPr>
      </w:pPr>
      <w:proofErr w:type="spellStart"/>
      <w:proofErr w:type="gramStart"/>
      <w:r w:rsidRPr="00D70B6A">
        <w:rPr>
          <w:i/>
        </w:rPr>
        <w:t>Rektor</w:t>
      </w:r>
      <w:proofErr w:type="spellEnd"/>
      <w:r w:rsidRPr="00D70B6A">
        <w:rPr>
          <w:i/>
        </w:rPr>
        <w:t xml:space="preserve"> and Director of Development</w:t>
      </w:r>
      <w:r w:rsidR="00D454CB">
        <w:rPr>
          <w:i/>
        </w:rPr>
        <w:t xml:space="preserve"> </w:t>
      </w:r>
      <w:r w:rsidR="00BF107E">
        <w:rPr>
          <w:i/>
        </w:rPr>
        <w:t>(</w:t>
      </w:r>
      <w:r w:rsidR="00D454CB">
        <w:rPr>
          <w:i/>
        </w:rPr>
        <w:t xml:space="preserve">and Dr Erik </w:t>
      </w:r>
      <w:proofErr w:type="spellStart"/>
      <w:r w:rsidR="00D454CB">
        <w:rPr>
          <w:i/>
        </w:rPr>
        <w:t>Fisman</w:t>
      </w:r>
      <w:proofErr w:type="spellEnd"/>
      <w:r w:rsidR="00D454CB">
        <w:rPr>
          <w:i/>
        </w:rPr>
        <w:t xml:space="preserve"> for </w:t>
      </w:r>
      <w:r w:rsidR="00BF107E">
        <w:rPr>
          <w:i/>
        </w:rPr>
        <w:t xml:space="preserve">item </w:t>
      </w:r>
      <w:r w:rsidR="00D454CB">
        <w:rPr>
          <w:i/>
        </w:rPr>
        <w:t>6</w:t>
      </w:r>
      <w:r w:rsidR="00BF107E">
        <w:rPr>
          <w:i/>
        </w:rPr>
        <w:t>).</w:t>
      </w:r>
      <w:proofErr w:type="gramEnd"/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676816">
        <w:rPr>
          <w:b/>
          <w:i/>
        </w:rPr>
        <w:t>S/ RESOURCES</w:t>
      </w:r>
    </w:p>
    <w:p w:rsidR="00F24BE2" w:rsidRDefault="00D70B6A" w:rsidP="00DC5BAF">
      <w:pPr>
        <w:rPr>
          <w:i/>
        </w:rPr>
      </w:pPr>
      <w:r>
        <w:rPr>
          <w:i/>
        </w:rPr>
        <w:t>Time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5A37FF" w:rsidRPr="00BF107E" w:rsidRDefault="005A37FF" w:rsidP="005A37FF">
      <w:pPr>
        <w:spacing w:line="240" w:lineRule="auto"/>
        <w:contextualSpacing/>
        <w:rPr>
          <w:rFonts w:cs="TTE28175D0t00"/>
          <w:i/>
          <w:szCs w:val="21"/>
          <w:lang w:val="en-US"/>
        </w:rPr>
      </w:pPr>
      <w:proofErr w:type="gramStart"/>
      <w:r w:rsidRPr="00BF107E">
        <w:rPr>
          <w:rFonts w:ascii="Calibri" w:eastAsia="Calibri" w:hAnsi="Calibri" w:cs="TTE28175D0t00"/>
          <w:i/>
          <w:szCs w:val="21"/>
          <w:lang w:val="en-US"/>
        </w:rPr>
        <w:t xml:space="preserve">To continue to strengthen </w:t>
      </w:r>
      <w:proofErr w:type="spellStart"/>
      <w:r w:rsidRPr="00BF107E">
        <w:rPr>
          <w:rFonts w:ascii="Calibri" w:eastAsia="Calibri" w:hAnsi="Calibri" w:cs="TTE28175D0t00"/>
          <w:i/>
          <w:szCs w:val="21"/>
          <w:lang w:val="en-US"/>
        </w:rPr>
        <w:t>organisational</w:t>
      </w:r>
      <w:proofErr w:type="spellEnd"/>
      <w:r w:rsidRPr="00BF107E">
        <w:rPr>
          <w:rFonts w:ascii="Calibri" w:eastAsia="Calibri" w:hAnsi="Calibri" w:cs="TTE28175D0t00"/>
          <w:i/>
          <w:szCs w:val="21"/>
          <w:lang w:val="en-US"/>
        </w:rPr>
        <w:t xml:space="preserve"> effectiveness and unity.</w:t>
      </w:r>
      <w:proofErr w:type="gramEnd"/>
    </w:p>
    <w:p w:rsidR="005A37FF" w:rsidRPr="00BF107E" w:rsidRDefault="005A37FF" w:rsidP="005A37F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="TTE28175D0t00"/>
          <w:i/>
          <w:szCs w:val="21"/>
          <w:lang w:val="en-US"/>
        </w:rPr>
      </w:pPr>
      <w:r w:rsidRPr="00BF107E">
        <w:rPr>
          <w:rFonts w:cs="TTE28175D0t00"/>
          <w:i/>
          <w:szCs w:val="21"/>
          <w:lang w:val="en-US"/>
        </w:rPr>
        <w:t xml:space="preserve">To support the </w:t>
      </w:r>
      <w:proofErr w:type="gramStart"/>
      <w:r w:rsidRPr="00BF107E">
        <w:rPr>
          <w:rFonts w:cs="TTE28175D0t00"/>
          <w:i/>
          <w:szCs w:val="21"/>
          <w:lang w:val="en-US"/>
        </w:rPr>
        <w:t>strengthening  and</w:t>
      </w:r>
      <w:proofErr w:type="gramEnd"/>
      <w:r w:rsidRPr="00BF107E">
        <w:rPr>
          <w:rFonts w:cs="TTE28175D0t00"/>
          <w:i/>
          <w:szCs w:val="21"/>
          <w:lang w:val="en-US"/>
        </w:rPr>
        <w:t xml:space="preserve"> development of  the UWC National Committee system. (UWC Strategy)</w:t>
      </w:r>
    </w:p>
    <w:p w:rsidR="005A37FF" w:rsidRPr="005A37FF" w:rsidRDefault="005A37FF" w:rsidP="005A37FF">
      <w:pPr>
        <w:spacing w:line="240" w:lineRule="auto"/>
        <w:ind w:left="720"/>
        <w:contextualSpacing/>
        <w:rPr>
          <w:rFonts w:ascii="Calibri" w:eastAsia="Calibri" w:hAnsi="Calibri" w:cs="TTE28175D0t00"/>
          <w:b/>
          <w:szCs w:val="21"/>
          <w:lang w:val="en-US"/>
        </w:rPr>
      </w:pPr>
    </w:p>
    <w:p w:rsidR="00D70B6A" w:rsidRDefault="00D70B6A" w:rsidP="00DC5BAF">
      <w:pPr>
        <w:rPr>
          <w:b/>
          <w:i/>
        </w:rPr>
      </w:pPr>
    </w:p>
    <w:p w:rsidR="00090B3C" w:rsidRPr="00DC5BAF" w:rsidRDefault="00090B3C" w:rsidP="0049237B">
      <w:pPr>
        <w:jc w:val="both"/>
        <w:rPr>
          <w:lang w:val="en-US"/>
        </w:rPr>
      </w:pP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TE28175D0t00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07581"/>
    <w:multiLevelType w:val="hybridMultilevel"/>
    <w:tmpl w:val="54B41848"/>
    <w:lvl w:ilvl="0" w:tplc="FDB2474A">
      <w:start w:val="1"/>
      <w:numFmt w:val="decimal"/>
      <w:lvlText w:val="%1."/>
      <w:lvlJc w:val="left"/>
      <w:pPr>
        <w:ind w:left="720" w:hanging="360"/>
      </w:pPr>
      <w:rPr>
        <w:rFonts w:ascii="TTE28175D0t00" w:eastAsia="Cambria" w:hAnsi="TTE28175D0t00" w:cs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34C2E"/>
    <w:multiLevelType w:val="hybridMultilevel"/>
    <w:tmpl w:val="2682B712"/>
    <w:lvl w:ilvl="0" w:tplc="D3EC866E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86C99"/>
    <w:multiLevelType w:val="hybridMultilevel"/>
    <w:tmpl w:val="F1AE22F0"/>
    <w:lvl w:ilvl="0" w:tplc="1C8A445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79B02E7"/>
    <w:multiLevelType w:val="hybridMultilevel"/>
    <w:tmpl w:val="54B41848"/>
    <w:lvl w:ilvl="0" w:tplc="FDB2474A">
      <w:start w:val="1"/>
      <w:numFmt w:val="decimal"/>
      <w:lvlText w:val="%1."/>
      <w:lvlJc w:val="left"/>
      <w:pPr>
        <w:ind w:left="720" w:hanging="360"/>
      </w:pPr>
      <w:rPr>
        <w:rFonts w:ascii="TTE28175D0t00" w:eastAsia="Cambria" w:hAnsi="TTE28175D0t00" w:cs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95D6B"/>
    <w:multiLevelType w:val="hybridMultilevel"/>
    <w:tmpl w:val="76BEB1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3488B"/>
    <w:multiLevelType w:val="hybridMultilevel"/>
    <w:tmpl w:val="C8FAB3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04FA3"/>
    <w:multiLevelType w:val="hybridMultilevel"/>
    <w:tmpl w:val="B532C8F4"/>
    <w:lvl w:ilvl="0" w:tplc="7688A094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325066"/>
    <w:multiLevelType w:val="hybridMultilevel"/>
    <w:tmpl w:val="5D342D26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323DC"/>
    <w:rsid w:val="00090B3C"/>
    <w:rsid w:val="000F1BAE"/>
    <w:rsid w:val="001B301D"/>
    <w:rsid w:val="00345AAC"/>
    <w:rsid w:val="003C3F20"/>
    <w:rsid w:val="0049237B"/>
    <w:rsid w:val="00547F0D"/>
    <w:rsid w:val="00573C43"/>
    <w:rsid w:val="005A37FF"/>
    <w:rsid w:val="00613234"/>
    <w:rsid w:val="00676816"/>
    <w:rsid w:val="0077498B"/>
    <w:rsid w:val="007C4E30"/>
    <w:rsid w:val="007F4E0D"/>
    <w:rsid w:val="008347E1"/>
    <w:rsid w:val="00841A6A"/>
    <w:rsid w:val="008A5199"/>
    <w:rsid w:val="00914217"/>
    <w:rsid w:val="009F57E8"/>
    <w:rsid w:val="00A04D5A"/>
    <w:rsid w:val="00A35C0B"/>
    <w:rsid w:val="00AF29BD"/>
    <w:rsid w:val="00B40A5C"/>
    <w:rsid w:val="00B927A9"/>
    <w:rsid w:val="00BC61E0"/>
    <w:rsid w:val="00BF107E"/>
    <w:rsid w:val="00C24F03"/>
    <w:rsid w:val="00D454CB"/>
    <w:rsid w:val="00D70B6A"/>
    <w:rsid w:val="00DC5BAF"/>
    <w:rsid w:val="00E01975"/>
    <w:rsid w:val="00EA596B"/>
    <w:rsid w:val="00F24BE2"/>
    <w:rsid w:val="00F9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Cross Nordic - United World College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chrisadmin</dc:creator>
  <cp:lastModifiedBy>John Lawrenson</cp:lastModifiedBy>
  <cp:revision>5</cp:revision>
  <cp:lastPrinted>2010-09-10T09:49:00Z</cp:lastPrinted>
  <dcterms:created xsi:type="dcterms:W3CDTF">2010-09-10T09:45:00Z</dcterms:created>
  <dcterms:modified xsi:type="dcterms:W3CDTF">2010-09-10T12:00:00Z</dcterms:modified>
</cp:coreProperties>
</file>